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228" w:rsidRPr="000B4C95" w:rsidRDefault="00945228">
      <w:pPr>
        <w:spacing w:after="0" w:line="408" w:lineRule="auto"/>
        <w:ind w:left="120"/>
        <w:jc w:val="center"/>
        <w:rPr>
          <w:lang w:val="ru-RU"/>
        </w:rPr>
      </w:pPr>
      <w:bookmarkStart w:id="0" w:name="block-17505144"/>
      <w:bookmarkEnd w:id="0"/>
      <w:r w:rsidRPr="000B4C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5228" w:rsidRPr="000B4C95" w:rsidRDefault="00945228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bookmarkEnd w:id="1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</w:p>
    <w:p w:rsidR="00945228" w:rsidRPr="000B4C95" w:rsidRDefault="00945228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bookmarkEnd w:id="2"/>
      <w:r w:rsidRPr="000B4C95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учреждение Управление образования Администрации Первомайского района</w:t>
      </w:r>
    </w:p>
    <w:p w:rsidR="00945228" w:rsidRDefault="009452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Ореховская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proofErr w:type="spellEnd"/>
    </w:p>
    <w:p w:rsidR="00945228" w:rsidRDefault="00945228">
      <w:pPr>
        <w:spacing w:after="0"/>
        <w:ind w:left="120"/>
      </w:pPr>
    </w:p>
    <w:p w:rsidR="00945228" w:rsidRDefault="00945228">
      <w:pPr>
        <w:spacing w:after="0"/>
        <w:ind w:left="120"/>
      </w:pPr>
    </w:p>
    <w:p w:rsidR="00945228" w:rsidRDefault="00945228">
      <w:pPr>
        <w:spacing w:after="0"/>
        <w:ind w:left="120"/>
      </w:pPr>
    </w:p>
    <w:p w:rsidR="00945228" w:rsidRDefault="00945228">
      <w:pPr>
        <w:spacing w:after="0"/>
        <w:ind w:left="120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14"/>
        <w:gridCol w:w="3115"/>
        <w:gridCol w:w="3115"/>
      </w:tblGrid>
      <w:tr w:rsidR="00945228" w:rsidRPr="00BC67D5" w:rsidTr="000D4161">
        <w:tc>
          <w:tcPr>
            <w:tcW w:w="3114" w:type="dxa"/>
          </w:tcPr>
          <w:p w:rsidR="00945228" w:rsidRPr="00E22DA1" w:rsidRDefault="00945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5228" w:rsidRPr="00E22DA1" w:rsidRDefault="00945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5228" w:rsidRPr="00E22DA1" w:rsidRDefault="00945228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22DA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5228" w:rsidRPr="00E22DA1" w:rsidRDefault="00945228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22DA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45228" w:rsidRPr="00E22DA1" w:rsidRDefault="00945228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22D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45228" w:rsidRPr="00E22DA1" w:rsidRDefault="0094522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Скоморохова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:rsidR="00945228" w:rsidRPr="00E22DA1" w:rsidRDefault="00945228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22D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Приказ № 65 -О от «01» сентября   2023 г.</w:t>
            </w:r>
          </w:p>
          <w:p w:rsidR="00945228" w:rsidRPr="00E22DA1" w:rsidRDefault="00945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CE44E4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="00945228" w:rsidRPr="000B4C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bookmarkEnd w:id="3"/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 w:line="408" w:lineRule="auto"/>
        <w:ind w:left="120"/>
        <w:jc w:val="center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45228" w:rsidRPr="000B4C95" w:rsidRDefault="00945228">
      <w:pPr>
        <w:spacing w:after="0" w:line="408" w:lineRule="auto"/>
        <w:ind w:left="120"/>
        <w:jc w:val="center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>
      <w:pPr>
        <w:spacing w:after="0"/>
        <w:ind w:left="120"/>
        <w:jc w:val="center"/>
        <w:rPr>
          <w:lang w:val="ru-RU"/>
        </w:rPr>
      </w:pPr>
    </w:p>
    <w:p w:rsidR="00945228" w:rsidRPr="000B4C95" w:rsidRDefault="00945228" w:rsidP="00CE44E4">
      <w:pPr>
        <w:spacing w:after="0"/>
        <w:ind w:left="120"/>
        <w:jc w:val="center"/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  <w:bookmarkStart w:id="4" w:name="4cef1e44-9965-42f4-9abc-c66bc6a4ed05"/>
      <w:bookmarkEnd w:id="4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п. Орехово </w:t>
      </w:r>
      <w:bookmarkStart w:id="5" w:name="55fbcee7-c9ab-48de-99f2-3f30ab5c08f8"/>
      <w:bookmarkEnd w:id="5"/>
      <w:r w:rsidR="00CE44E4">
        <w:rPr>
          <w:rFonts w:ascii="Times New Roman" w:hAnsi="Times New Roman"/>
          <w:b/>
          <w:color w:val="000000"/>
          <w:sz w:val="28"/>
          <w:lang w:val="ru-RU"/>
        </w:rPr>
        <w:t>2023 г.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6" w:name="block-17505145"/>
      <w:bookmarkEnd w:id="6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45228" w:rsidRDefault="0094522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E44E4" w:rsidRPr="00CE44E4" w:rsidRDefault="00CE44E4" w:rsidP="00CE44E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b/>
          <w:bCs/>
          <w:color w:val="000000"/>
          <w:sz w:val="28"/>
          <w:szCs w:val="24"/>
          <w:lang w:val="ru-RU" w:eastAsia="ru-RU"/>
        </w:rPr>
        <w:t>Психолого-педагогическая характеристика обучающихся с ЗПР.</w:t>
      </w:r>
    </w:p>
    <w:p w:rsidR="00CE44E4" w:rsidRPr="00CE44E4" w:rsidRDefault="00CE44E4" w:rsidP="00CE44E4">
      <w:pPr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Обучающиеся с ЗПР</w:t>
      </w:r>
      <w:r w:rsidRPr="00CE44E4">
        <w:rPr>
          <w:rFonts w:ascii="Times New Roman" w:eastAsia="Times New Roman" w:hAnsi="Times New Roman"/>
          <w:b/>
          <w:bCs/>
          <w:color w:val="000000"/>
          <w:sz w:val="28"/>
          <w:szCs w:val="24"/>
          <w:lang w:val="ru-RU" w:eastAsia="ru-RU"/>
        </w:rPr>
        <w:t> - </w:t>
      </w: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E44E4" w:rsidRPr="00CE44E4" w:rsidRDefault="00CE44E4" w:rsidP="00CE44E4">
      <w:pPr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 поведения.</w:t>
      </w:r>
    </w:p>
    <w:p w:rsidR="00CE44E4" w:rsidRPr="00CE44E4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          Программа направлена на преодоление трудностей в освоении содержания программы по предмету. Содержание и организация учебного процесса адаптирована с учетом следующих </w:t>
      </w:r>
      <w:r w:rsidRPr="00CE44E4">
        <w:rPr>
          <w:rFonts w:ascii="Times New Roman" w:eastAsia="Times New Roman" w:hAnsi="Times New Roman"/>
          <w:b/>
          <w:bCs/>
          <w:color w:val="000000"/>
          <w:sz w:val="28"/>
          <w:szCs w:val="24"/>
          <w:lang w:val="ru-RU" w:eastAsia="ru-RU"/>
        </w:rPr>
        <w:t>особенностей обучающихся:</w:t>
      </w: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недостаточная познавательная активность в сочетании с быстрой утомляемостью и истощаемостью;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незрелость эмоций, воли, поведения;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ограниченный запас общих сведений и представлений;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lastRenderedPageBreak/>
        <w:t xml:space="preserve">бедный словарный запас, </w:t>
      </w:r>
      <w:proofErr w:type="spellStart"/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несформированность</w:t>
      </w:r>
      <w:proofErr w:type="spellEnd"/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навыков интеллектуальной деятельности;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трудности словесно-логических операций;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недостаточность слухового, зрительного восприятия, пространственного синтеза, долговременной и кратковременной памяти;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отсутствие умения использовать вспомогательные средства для запоминания; неустойчивое внимание, малый объём памяти;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затруднения при воспроизведении учебного материала;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несформированные мыслительные операции (анализ, синтез, сравнение);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долгая переключаемость с одного вида деятельности на другой;</w:t>
      </w:r>
    </w:p>
    <w:p w:rsidR="00CE44E4" w:rsidRPr="00CE44E4" w:rsidRDefault="00CE44E4" w:rsidP="00CE44E4">
      <w:pPr>
        <w:numPr>
          <w:ilvl w:val="0"/>
          <w:numId w:val="7"/>
        </w:numPr>
        <w:spacing w:before="30" w:after="3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плохо развитые навыки устной и письменной речи.</w:t>
      </w:r>
    </w:p>
    <w:p w:rsidR="00CE44E4" w:rsidRPr="00CE44E4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          У обучающихся с ЗПР сохраняется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время. Отмечаются трудности при самостоятельной организации учебной работы, стремление избежать умственной нагрузки и волевого усилия. Для подростков с ЗПР характерно отсутствие стойкого познавательного интереса, мотивации достижения результата, стремления к поиску информации и усвоению новых знаний.</w:t>
      </w:r>
    </w:p>
    <w:p w:rsidR="00CE44E4" w:rsidRPr="00CE44E4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          Учебная мотивация у школьников с ЗПР остается незрелой, собственно учебные мотивы формируются с трудом и неустойчивые, их интересует больше внешняя оценка, а не сам результат, они не проявляют стремления к улучшению своих учебных достижений, не пытаются осмыслить работу в целом, понять причины ошибок.</w:t>
      </w:r>
    </w:p>
    <w:p w:rsidR="00CE44E4" w:rsidRPr="00CE44E4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           Работоспособность школьников с ЗПР неравномерна и зависит от характера выполняемых заданий. Они не могут долго сосредотачиваться при интенсивной интеллектуальной нагрузке, у них быстро наступает утомление, пресыщение деятельностью. При напряженной мыслительной деятельности, учащиеся не сохраняют продуктивную работоспособность в течение всего урока. При выполнении знакомых учебных заданий, не требующих волевого усилия, подростки с ЗПР могут оставаться работоспособными до конца урока. Особенности освоения учебного материала связаны с неравномерной обучаемостью, замедленностью восприятия и переработкой учебной информации, непрочность следов при запоминании материала.</w:t>
      </w:r>
    </w:p>
    <w:p w:rsidR="00CE44E4" w:rsidRPr="00CE44E4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            Для обучающихся с ЗПР характерны трудности усвоения и оперирования понятиями, с трудом запоминают определения. Подростки с ЗПР продуктивнее усваивают материал с опорой на алгоритм, визуальной поддержкой, наличием смысловых схем.</w:t>
      </w:r>
    </w:p>
    <w:p w:rsidR="00CE44E4" w:rsidRPr="00CE44E4" w:rsidRDefault="00CE44E4" w:rsidP="00BC67D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Школьникам с ЗПР сложно сделать опосредованный вывод, осуществить применение усвоенных знаний в новой ситуации. Наблюдается затруднение понимания научных текстов, им сложно выделить главную мысль, разбить текст на смысловые части, изложить основное содержание.</w:t>
      </w:r>
    </w:p>
    <w:p w:rsidR="00BC67D5" w:rsidRDefault="00CE44E4" w:rsidP="00CE44E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lastRenderedPageBreak/>
        <w:t>       </w:t>
      </w:r>
      <w:r w:rsidRPr="00CE44E4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Процесс обучения таких школьников имеет коррекционно-развивающий характер, направленный на коррекцию имеющихся у обучающихся недостатков в развитии, пробелов в знаниях и опирается на субъективный опыт школьников и связь с реальной жизнью. Содержание обучения в предлагаемой программе пересмотрено так, что формирование знаний и умений осуществляется на доступном для школьников уровне.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ab/>
      </w:r>
      <w:r w:rsidRPr="00D62876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/>
        </w:rPr>
        <w:t xml:space="preserve">Коррекционная работа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Основные направления коррекционной работы: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совершенствование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навыков связной устной речи, обогащение и уточнение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словарного запаса;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формирование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 умения работать по словесной инструкции, алгоритму.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коррекция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мышц мелкой моторики при работе с контурными картами.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коррекция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недостатков развития познавательной деятельности;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коррекция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нарушений эмоционально-личностной сферы;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коррекция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 индивидуальных пробелов в знаниях, умениях, навыках.           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    Коррекция отдельных функций психической деятельности: развитие слухового и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зрительного </w:t>
      </w: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восприятия  и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узнавания, зрительной и слуховой памяти и внимания.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          Коррекционная работа так же направлена на </w:t>
      </w: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коррекцию  обще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учебных  умений,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навыков  и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способов  деятельности, приобретение опыта: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использования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учебника, ориентирования  в тексте и иллюстрациях учебника;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соотнесения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содержания иллюстративного материала с текстом учебника;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сравнения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, обобщения, классификации;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установления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 причинно-следственных зависимостей;  </w:t>
      </w:r>
    </w:p>
    <w:p w:rsidR="00BC67D5" w:rsidRPr="00D62876" w:rsidRDefault="00BC67D5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</w:pPr>
      <w:proofErr w:type="gramStart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•  планирования</w:t>
      </w:r>
      <w:proofErr w:type="gramEnd"/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работы</w:t>
      </w:r>
      <w:r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.</w:t>
      </w:r>
      <w:r w:rsidRPr="00D62876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</w:t>
      </w:r>
    </w:p>
    <w:p w:rsidR="00CE44E4" w:rsidRPr="00BC67D5" w:rsidRDefault="00CE44E4" w:rsidP="00BC67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val="ru-RU" w:eastAsia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bookmarkEnd w:id="7"/>
      <w:r w:rsidRPr="000B4C9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8" w:name="block-17505146"/>
      <w:bookmarkEnd w:id="8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1" w:name="_Toc124426225"/>
      <w:r w:rsidRPr="000B4C95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1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2" w:name="_Toc124426226"/>
      <w:r w:rsidRPr="000B4C95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2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3" w:name="_Toc124426227"/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B4C9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5" w:name="_Toc124426231"/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4C9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B4C9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0B4C9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B4C95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6" w:name="_Toc124426232"/>
      <w:r w:rsidRPr="000B4C95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6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C9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17" w:name="block-17505140"/>
      <w:bookmarkEnd w:id="17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B4C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5228" w:rsidRPr="000B4C95" w:rsidRDefault="00945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B4C9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0B4C9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360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B4C9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bookmarkStart w:id="31" w:name="block-17505141"/>
      <w:bookmarkEnd w:id="31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79"/>
        <w:gridCol w:w="4532"/>
        <w:gridCol w:w="1598"/>
        <w:gridCol w:w="1841"/>
        <w:gridCol w:w="1910"/>
        <w:gridCol w:w="2837"/>
      </w:tblGrid>
      <w:tr w:rsidR="00945228" w:rsidRPr="00E22D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79"/>
        <w:gridCol w:w="4532"/>
        <w:gridCol w:w="1598"/>
        <w:gridCol w:w="1841"/>
        <w:gridCol w:w="1910"/>
        <w:gridCol w:w="2788"/>
      </w:tblGrid>
      <w:tr w:rsidR="00945228" w:rsidRPr="00E22D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95"/>
        <w:gridCol w:w="4716"/>
        <w:gridCol w:w="1504"/>
        <w:gridCol w:w="1841"/>
        <w:gridCol w:w="1910"/>
        <w:gridCol w:w="2837"/>
      </w:tblGrid>
      <w:tr w:rsidR="00945228" w:rsidRPr="00E22DA1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BC67D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17505142"/>
      <w:bookmarkEnd w:id="32"/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bookmarkStart w:id="33" w:name="block-17505143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5228" w:rsidRDefault="00945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• Алгебра, 8 класс/ Мерзляк А.Г., Поляков В.М.;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B4C95">
        <w:rPr>
          <w:sz w:val="28"/>
          <w:lang w:val="ru-RU"/>
        </w:rPr>
        <w:br/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B4C95">
        <w:rPr>
          <w:sz w:val="28"/>
          <w:lang w:val="ru-RU"/>
        </w:rPr>
        <w:br/>
      </w:r>
      <w:bookmarkStart w:id="34" w:name="8a811090-bed3-4825-9e59-0925d1d075d6"/>
      <w:bookmarkEnd w:id="34"/>
      <w:r w:rsidRPr="000B4C95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учебник, 7 класс/ Макарычев Ю.Н.,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К.И. и другие; под ред.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Теляковского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С.А., Акционерное общество «Издательство «Просвещение»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rPr>
          <w:lang w:val="ru-RU"/>
        </w:rPr>
      </w:pPr>
    </w:p>
    <w:sectPr w:rsidR="00945228" w:rsidRPr="000B4C95" w:rsidSect="00EC03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D7DF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0D01E7"/>
    <w:multiLevelType w:val="multilevel"/>
    <w:tmpl w:val="6186E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E244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A322D05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98716F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6C80506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9134B2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340"/>
    <w:rsid w:val="00037D6F"/>
    <w:rsid w:val="000B4C95"/>
    <w:rsid w:val="000D4161"/>
    <w:rsid w:val="000E6D86"/>
    <w:rsid w:val="00344265"/>
    <w:rsid w:val="008610C7"/>
    <w:rsid w:val="0086502D"/>
    <w:rsid w:val="008944ED"/>
    <w:rsid w:val="00945228"/>
    <w:rsid w:val="00BC67D5"/>
    <w:rsid w:val="00C53FFE"/>
    <w:rsid w:val="00CE44E4"/>
    <w:rsid w:val="00E2220E"/>
    <w:rsid w:val="00E22DA1"/>
    <w:rsid w:val="00E9175A"/>
    <w:rsid w:val="00EC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CB0E05-CB89-42F6-8CF7-EBFDD23A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</w:rPr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99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Pr>
      <w:rFonts w:cs="Times New Roman"/>
      <w:i/>
      <w:iCs/>
    </w:rPr>
  </w:style>
  <w:style w:type="character" w:styleId="ab">
    <w:name w:val="Hyperlink"/>
    <w:basedOn w:val="a0"/>
    <w:uiPriority w:val="99"/>
    <w:rsid w:val="00EC0340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EC034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5393</Words>
  <Characters>30741</Characters>
  <Application>Microsoft Office Word</Application>
  <DocSecurity>0</DocSecurity>
  <Lines>256</Lines>
  <Paragraphs>72</Paragraphs>
  <ScaleCrop>false</ScaleCrop>
  <Company/>
  <LinksUpToDate>false</LinksUpToDate>
  <CharactersWithSpaces>36062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Надежда</cp:lastModifiedBy>
  <cp:revision>4</cp:revision>
  <dcterms:created xsi:type="dcterms:W3CDTF">2023-09-29T06:01:00Z</dcterms:created>
  <dcterms:modified xsi:type="dcterms:W3CDTF">2023-10-03T16:17:00Z</dcterms:modified>
</cp:coreProperties>
</file>